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Default Extension="gif" ContentType="image/gif"/>
  <Default Extension="xml" ContentType="application/xml"/>
  <Default Extension="jpg" ContentType="image/jpeg"/>
  <Default Extension="jpeg" ContentType="image/jpeg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3"/>
        <w:pageBreakBefore w:val="off"/>
      </w:pPr>
      <w:r>
        <w:t>目 录</w:t>
      </w:r>
    </w:p>
    <w:p>
      <w:pPr>
        <w:pStyle w:val="Para 1"/>
      </w:pPr>
      <w:hyperlink w:anchor="Top_of_423_html">
        <w:r>
          <w:t>服务简介</w:t>
        </w:r>
      </w:hyperlink>
    </w:p>
    <w:p>
      <w:pPr>
        <w:pStyle w:val="1 Block"/>
      </w:pPr>
    </w:p>
    <w:p>
      <w:pPr>
        <w:pStyle w:val="Para 1"/>
      </w:pPr>
      <w:hyperlink w:anchor="Top_of_425_html">
        <w:r>
          <w:t>转码服务是什么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"/>
      </w:pPr>
      <w:hyperlink w:anchor="Top_of_426_html">
        <w:r>
          <w:t>功能特性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"/>
      </w:pPr>
      <w:hyperlink w:anchor="Top_of_427_html">
        <w:r>
          <w:t>名词解释</w:t>
        </w:r>
      </w:hyperlink>
    </w:p>
    <w:p>
      <w:pPr>
        <w:pStyle w:val="0 Block"/>
      </w:pPr>
    </w:p>
    <w:p>
      <w:pPr>
        <w:pStyle w:val="Para 1"/>
      </w:pPr>
      <w:hyperlink w:anchor="Top_of_428_html">
        <w:r>
          <w:t>快速入门</w:t>
        </w:r>
      </w:hyperlink>
    </w:p>
    <w:p>
      <w:pPr>
        <w:pStyle w:val="1 Block"/>
      </w:pPr>
    </w:p>
    <w:p>
      <w:pPr>
        <w:pStyle w:val="Para 1"/>
      </w:pPr>
      <w:hyperlink w:anchor="Top_of_429_html">
        <w:r>
          <w:t>快速提交转码任务</w:t>
        </w:r>
      </w:hyperlink>
    </w:p>
    <w:p>
      <w:pPr>
        <w:pStyle w:val="0 Block"/>
      </w:pPr>
    </w:p>
    <w:p>
      <w:pPr>
        <w:pStyle w:val="Para 1"/>
      </w:pPr>
      <w:hyperlink w:anchor="Top_of_430_html">
        <w:r>
          <w:t>用户指南</w:t>
        </w:r>
      </w:hyperlink>
    </w:p>
    <w:p>
      <w:pPr>
        <w:pStyle w:val="Para 1"/>
      </w:pPr>
      <w:hyperlink w:anchor="Top_of_431_html">
        <w:r>
          <w:t>最佳实践【推荐阅读】</w:t>
        </w:r>
      </w:hyperlink>
    </w:p>
    <w:p>
      <w:pPr>
        <w:pStyle w:val="1 Block"/>
      </w:pPr>
    </w:p>
    <w:p>
      <w:pPr>
        <w:pStyle w:val="Para 1"/>
      </w:pPr>
      <w:hyperlink w:anchor="Top_of_432_html">
        <w:r>
          <w:t>转码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"/>
      </w:pPr>
      <w:hyperlink w:anchor="Top_of_433_html">
        <w:r>
          <w:t>加密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"/>
      </w:pPr>
      <w:hyperlink w:anchor="Top_of_434_html">
        <w:r>
          <w:t>如何添加水印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"/>
      </w:pPr>
      <w:hyperlink w:anchor="Top_of_435_html">
        <w:r>
          <w:t>DRM</w:t>
        </w:r>
      </w:hyperlink>
    </w:p>
    <w:p>
      <w:pPr>
        <w:pStyle w:val="0 Block"/>
      </w:pPr>
    </w:p>
    <w:p>
      <w:pPr>
        <w:pStyle w:val="Para 1"/>
      </w:pPr>
      <w:hyperlink w:anchor="Top_of_436_html">
        <w:r>
          <w:t>常见问题</w:t>
        </w:r>
      </w:hyperlink>
    </w:p>
    <w:p>
      <w:pPr>
        <w:pStyle w:val="1 Block"/>
      </w:pPr>
    </w:p>
    <w:p>
      <w:pPr>
        <w:pStyle w:val="Para 1"/>
      </w:pPr>
      <w:hyperlink w:anchor="Top_of_438_html">
        <w:r>
          <w:t>转码常见问题</w:t>
        </w:r>
      </w:hyperlink>
    </w:p>
    <w:p>
      <w:pPr>
        <w:pStyle w:val="0 Block"/>
      </w:pPr>
    </w:p>
    <w:p>
      <w:pPr>
        <w:pStyle w:val="Para 1"/>
      </w:pPr>
      <w:hyperlink w:anchor="Top_of_437_html">
        <w:r>
          <w:t>开发指南</w:t>
        </w:r>
      </w:hyperlink>
    </w:p>
    <w:p>
      <w:bookmarkStart w:id="1" w:name="Top_of_423_html"/>
      <w:pPr>
        <w:pStyle w:val="Heading 1"/>
        <w:pageBreakBefore w:val="on"/>
      </w:pPr>
      <w:r>
        <w:t>服务简介</w:t>
      </w:r>
      <w:bookmarkEnd w:id="1"/>
    </w:p>
    <w:p>
      <w:bookmarkStart w:id="2" w:name="page_content"/>
      <w:pPr>
        <w:pStyle w:val="Para 5"/>
      </w:pPr>
      <w:r>
        <w:t/>
      </w:r>
      <w:bookmarkEnd w:id="2"/>
    </w:p>
    <w:p>
      <w:bookmarkStart w:id="3" w:name="Top_of_425_html"/>
      <w:pPr>
        <w:pStyle w:val="Heading 1"/>
        <w:pageBreakBefore w:val="on"/>
      </w:pPr>
      <w:r>
        <w:t>转码服务是什么</w:t>
      </w:r>
      <w:bookmarkEnd w:id="3"/>
    </w:p>
    <w:p>
      <w:bookmarkStart w:id="4" w:name="vodZhuan_Ma_Fu_Wu_Gong_Neng_Bao"/>
      <w:pPr>
        <w:pStyle w:val="Para 4"/>
      </w:pPr>
      <w:r>
        <w:t>vod转码服务功能包括Web管理控制台、服务API和软件开发工具包。您可以通过它们使用、管理转码服务，也可以将转码功能集成到您自己的应用和服务中。</w:t>
      </w:r>
      <w:bookmarkEnd w:id="4"/>
    </w:p>
    <w:p>
      <w:bookmarkStart w:id="5" w:name="Top_of_426_html"/>
      <w:pPr>
        <w:pStyle w:val="Heading 1"/>
        <w:pageBreakBefore w:val="on"/>
      </w:pPr>
      <w:r>
        <w:t>功能特性</w:t>
      </w:r>
      <w:bookmarkEnd w:id="5"/>
    </w:p>
    <w:p>
      <w:bookmarkStart w:id="6" w:name="Shi_Pei_Zhong_Duan_She_Bei__Zhua"/>
      <w:pPr>
        <w:numPr>
          <w:ilvl w:val="0"/>
          <w:numId w:val="1"/>
        </w:numPr>
        <w:pStyle w:val="Normal"/>
      </w:pPr>
      <w:r>
        <w:t>适配终端设备：转换媒体格式，支持PC、TV以及移动终端等多平台播放。</w:t>
      </w:r>
      <w:bookmarkEnd w:id="6"/>
    </w:p>
    <w:p>
      <w:pPr>
        <w:numPr>
          <w:ilvl w:val="0"/>
          <w:numId w:val="1"/>
        </w:numPr>
        <w:pStyle w:val="Normal"/>
      </w:pPr>
      <w:r>
        <w:t>适配网络环境：把视频转码为标清、高清、超高清等多个清晰度，以便不同网络带宽的用户选择最佳码率，流畅播放。</w:t>
      </w:r>
    </w:p>
    <w:p>
      <w:pPr>
        <w:numPr>
          <w:ilvl w:val="0"/>
          <w:numId w:val="1"/>
        </w:numPr>
        <w:pStyle w:val="Normal"/>
      </w:pPr>
      <w:r>
        <w:t>添加水印：在视频中添加水印（例如，企业logo、电视台台标、用户昵称），突出品牌和版权，增加产品识别度。</w:t>
      </w:r>
    </w:p>
    <w:p>
      <w:pPr>
        <w:numPr>
          <w:ilvl w:val="0"/>
          <w:numId w:val="1"/>
        </w:numPr>
        <w:pStyle w:val="Normal"/>
      </w:pPr>
      <w:r>
        <w:t>截图：截取指定时间点的画面，用做视频封面或生成雪碧图。</w:t>
      </w:r>
    </w:p>
    <w:p>
      <w:pPr>
        <w:numPr>
          <w:ilvl w:val="0"/>
          <w:numId w:val="1"/>
        </w:numPr>
        <w:pStyle w:val="Normal"/>
      </w:pPr>
      <w:r>
        <w:t>视频编辑：对视频进行剪辑、拼接等二次创作。</w:t>
      </w:r>
    </w:p>
    <w:p>
      <w:pPr>
        <w:numPr>
          <w:ilvl w:val="0"/>
          <w:numId w:val="1"/>
        </w:numPr>
        <w:pStyle w:val="Normal"/>
      </w:pPr>
      <w:r>
        <w:t>画质修复：针对画质较差的视频，去除画面中的毛刺、马赛克等，修复为高清晰版本。</w:t>
      </w:r>
    </w:p>
    <w:p>
      <w:pPr>
        <w:numPr>
          <w:ilvl w:val="0"/>
          <w:numId w:val="1"/>
        </w:numPr>
        <w:pStyle w:val="Normal"/>
      </w:pPr>
      <w:r>
        <w:t>降低存储、分发成本： 保证在相同画质质量的前提下，调整视频码率、提高视频压缩率、减小文件体积，从而减少播放卡顿并节省存储和流量费用。</w:t>
      </w:r>
    </w:p>
    <w:p>
      <w:pPr>
        <w:numPr>
          <w:ilvl w:val="0"/>
          <w:numId w:val="1"/>
        </w:numPr>
        <w:pStyle w:val="Normal"/>
      </w:pPr>
      <w:r>
        <w:t>视频内容保护：视频加密和DRM技术对数据内容加密，防下载，适用于在线教育、原创保护、付费观看、版权视频等场景。</w:t>
      </w:r>
    </w:p>
    <w:p>
      <w:pPr>
        <w:numPr>
          <w:ilvl w:val="0"/>
          <w:numId w:val="1"/>
        </w:numPr>
        <w:pStyle w:val="Normal"/>
      </w:pPr>
      <w:r>
        <w:t>支持格式：支持3GP、ASF、AVI、DAT、DV、FLV、F4V、GIF、M2T、M4V、MJ2、MJPEG、MKV、MOV、MP4、MPE、MPG、MPEG、MTS、OGG、QT、RM、RMVB、SWF、TS、VOB、WMV、WEBM 等视频格式上传 , 音频支持aac, ac3, acm, amr, ape, caf, flac, m4a, mp3, ra, wav, wma</w:t>
      </w:r>
    </w:p>
    <w:p>
      <w:bookmarkStart w:id="7" w:name="Top_of_427_html"/>
      <w:pPr>
        <w:pStyle w:val="Heading 1"/>
        <w:pageBreakBefore w:val="on"/>
      </w:pPr>
      <w:r>
        <w:t>名词解释</w:t>
      </w:r>
      <w:bookmarkEnd w:id="7"/>
    </w:p>
    <w:p>
      <w:bookmarkStart w:id="8" w:name="Cun_Chu_Qu_Yu_bucketZhuan_Ma_Mo"/>
      <w:pPr>
        <w:numPr>
          <w:ilvl w:val="0"/>
          <w:numId w:val="2"/>
        </w:numPr>
        <w:pStyle w:val="Normal"/>
      </w:pPr>
      <w:r>
        <w:t>存储</w:t>
      </w:r>
      <w:bookmarkEnd w:id="8"/>
    </w:p>
    <w:p>
      <w:pPr>
        <w:numPr>
          <w:ilvl w:val="0"/>
          <w:numId w:val="2"/>
        </w:numPr>
        <w:pStyle w:val="Normal"/>
      </w:pPr>
      <w:r>
        <w:t>区域</w:t>
      </w:r>
    </w:p>
    <w:p>
      <w:pPr>
        <w:numPr>
          <w:ilvl w:val="0"/>
          <w:numId w:val="2"/>
        </w:numPr>
        <w:pStyle w:val="Normal"/>
      </w:pPr>
      <w:r>
        <w:t>bucket</w:t>
      </w:r>
    </w:p>
    <w:p>
      <w:pPr>
        <w:numPr>
          <w:ilvl w:val="0"/>
          <w:numId w:val="2"/>
        </w:numPr>
        <w:pStyle w:val="Normal"/>
      </w:pPr>
      <w:r>
        <w:t>转码模板</w:t>
      </w:r>
    </w:p>
    <w:p>
      <w:pPr>
        <w:numPr>
          <w:ilvl w:val="0"/>
          <w:numId w:val="2"/>
        </w:numPr>
        <w:pStyle w:val="Normal"/>
      </w:pPr>
      <w:r>
        <w:t>水印模板</w:t>
      </w:r>
    </w:p>
    <w:p>
      <w:pPr>
        <w:numPr>
          <w:ilvl w:val="0"/>
          <w:numId w:val="2"/>
        </w:numPr>
        <w:pStyle w:val="Normal"/>
      </w:pPr>
      <w:r>
        <w:t>截图模板</w:t>
      </w:r>
    </w:p>
    <w:p>
      <w:pPr>
        <w:numPr>
          <w:ilvl w:val="0"/>
          <w:numId w:val="2"/>
        </w:numPr>
        <w:pStyle w:val="Normal"/>
      </w:pPr>
      <w:r>
        <w:t>组合模板</w:t>
      </w:r>
    </w:p>
    <w:p>
      <w:bookmarkStart w:id="9" w:name="Top_of_428_html"/>
      <w:pPr>
        <w:pStyle w:val="Heading 1"/>
        <w:pageBreakBefore w:val="on"/>
      </w:pPr>
      <w:r>
        <w:t>快速入门</w:t>
      </w:r>
      <w:bookmarkEnd w:id="9"/>
    </w:p>
    <w:p>
      <w:bookmarkStart w:id="10" w:name="page_content_1"/>
      <w:pPr>
        <w:pStyle w:val="Para 5"/>
      </w:pPr>
      <w:r>
        <w:t/>
      </w:r>
      <w:bookmarkEnd w:id="10"/>
    </w:p>
    <w:p>
      <w:bookmarkStart w:id="11" w:name="Top_of_429_html"/>
      <w:pPr>
        <w:pStyle w:val="Heading 1"/>
        <w:pageBreakBefore w:val="on"/>
      </w:pPr>
      <w:r>
        <w:t>快速提交转码任务</w:t>
      </w:r>
      <w:bookmarkEnd w:id="11"/>
    </w:p>
    <w:p>
      <w:bookmarkStart w:id="12" w:name="page_content_2"/>
      <w:pPr>
        <w:pStyle w:val="Para 5"/>
      </w:pPr>
      <w:r>
        <w:t/>
      </w:r>
      <w:bookmarkEnd w:id="12"/>
    </w:p>
    <w:p>
      <w:bookmarkStart w:id="13" w:name="Top_of_430_html"/>
      <w:pPr>
        <w:pStyle w:val="Heading 1"/>
        <w:pageBreakBefore w:val="on"/>
      </w:pPr>
      <w:r>
        <w:t>用户指南</w:t>
      </w:r>
      <w:bookmarkEnd w:id="13"/>
    </w:p>
    <w:p>
      <w:bookmarkStart w:id="14" w:name="page_content_3"/>
      <w:pPr>
        <w:pStyle w:val="Para 5"/>
      </w:pPr>
      <w:r>
        <w:t/>
      </w:r>
      <w:bookmarkEnd w:id="14"/>
    </w:p>
    <w:p>
      <w:bookmarkStart w:id="15" w:name="Top_of_431_html"/>
      <w:pPr>
        <w:pStyle w:val="Heading 1"/>
        <w:pageBreakBefore w:val="on"/>
      </w:pPr>
      <w:r>
        <w:t>最佳实践【推荐阅读】</w:t>
      </w:r>
      <w:bookmarkEnd w:id="15"/>
    </w:p>
    <w:p>
      <w:bookmarkStart w:id="16" w:name="page_content_4"/>
      <w:pPr>
        <w:pStyle w:val="Para 5"/>
      </w:pPr>
      <w:r>
        <w:t/>
      </w:r>
      <w:bookmarkEnd w:id="16"/>
    </w:p>
    <w:p>
      <w:bookmarkStart w:id="17" w:name="Top_of_432_html"/>
      <w:pPr>
        <w:pStyle w:val="Heading 1"/>
        <w:pageBreakBefore w:val="on"/>
      </w:pPr>
      <w:r>
        <w:t>转码</w:t>
      </w:r>
      <w:bookmarkEnd w:id="17"/>
    </w:p>
    <w:p>
      <w:bookmarkStart w:id="18" w:name="page_content_5"/>
      <w:pPr>
        <w:pStyle w:val="Para 5"/>
      </w:pPr>
      <w:r>
        <w:t/>
      </w:r>
      <w:bookmarkEnd w:id="18"/>
    </w:p>
    <w:p>
      <w:bookmarkStart w:id="19" w:name="Top_of_433_html"/>
      <w:pPr>
        <w:pStyle w:val="Heading 1"/>
        <w:pageBreakBefore w:val="on"/>
      </w:pPr>
      <w:r>
        <w:t>加密</w:t>
      </w:r>
      <w:bookmarkEnd w:id="19"/>
    </w:p>
    <w:p>
      <w:bookmarkStart w:id="20" w:name="page_content_6"/>
      <w:pPr>
        <w:pStyle w:val="Para 5"/>
      </w:pPr>
      <w:r>
        <w:t/>
      </w:r>
      <w:bookmarkEnd w:id="20"/>
    </w:p>
    <w:p>
      <w:bookmarkStart w:id="21" w:name="Top_of_434_html"/>
      <w:pPr>
        <w:pStyle w:val="Heading 1"/>
        <w:pageBreakBefore w:val="on"/>
      </w:pPr>
      <w:r>
        <w:t>如何添加水印</w:t>
      </w:r>
      <w:bookmarkEnd w:id="21"/>
    </w:p>
    <w:p>
      <w:bookmarkStart w:id="22" w:name="page_content_7"/>
      <w:pPr>
        <w:pStyle w:val="Para 5"/>
      </w:pPr>
      <w:r>
        <w:t/>
      </w:r>
      <w:bookmarkEnd w:id="22"/>
    </w:p>
    <w:p>
      <w:bookmarkStart w:id="23" w:name="Top_of_435_html"/>
      <w:pPr>
        <w:pStyle w:val="Heading 1"/>
        <w:pageBreakBefore w:val="on"/>
      </w:pPr>
      <w:r>
        <w:t>DRM</w:t>
      </w:r>
      <w:bookmarkEnd w:id="23"/>
    </w:p>
    <w:p>
      <w:bookmarkStart w:id="24" w:name="page_content_8"/>
      <w:pPr>
        <w:pStyle w:val="Para 5"/>
      </w:pPr>
      <w:r>
        <w:t/>
      </w:r>
      <w:bookmarkEnd w:id="24"/>
    </w:p>
    <w:p>
      <w:bookmarkStart w:id="25" w:name="Top_of_436_html"/>
      <w:pPr>
        <w:pStyle w:val="Heading 1"/>
        <w:pageBreakBefore w:val="on"/>
      </w:pPr>
      <w:r>
        <w:t>常见问题</w:t>
      </w:r>
      <w:bookmarkEnd w:id="25"/>
    </w:p>
    <w:p>
      <w:bookmarkStart w:id="26" w:name="page_content_9"/>
      <w:pPr>
        <w:pStyle w:val="Para 5"/>
      </w:pPr>
      <w:r>
        <w:t/>
      </w:r>
      <w:bookmarkEnd w:id="26"/>
    </w:p>
    <w:p>
      <w:bookmarkStart w:id="27" w:name="Top_of_438_html"/>
      <w:pPr>
        <w:pStyle w:val="Heading 1"/>
        <w:pageBreakBefore w:val="on"/>
      </w:pPr>
      <w:r>
        <w:t>转码常见问题</w:t>
      </w:r>
      <w:bookmarkEnd w:id="27"/>
    </w:p>
    <w:p>
      <w:bookmarkStart w:id="28" w:name="page_content_10"/>
      <w:pPr>
        <w:pStyle w:val="Para 5"/>
      </w:pPr>
      <w:r>
        <w:t/>
      </w:r>
      <w:bookmarkEnd w:id="28"/>
    </w:p>
    <w:p>
      <w:bookmarkStart w:id="29" w:name="Top_of_437_html"/>
      <w:pPr>
        <w:pStyle w:val="Heading 1"/>
        <w:pageBreakBefore w:val="on"/>
      </w:pPr>
      <w:r>
        <w:t>开发指南</w:t>
      </w:r>
      <w:bookmarkEnd w:id="29"/>
    </w:p>
    <w:p>
      <w:bookmarkStart w:id="30" w:name="page_content_11"/>
      <w:pPr>
        <w:pStyle w:val="Para 5"/>
      </w:pPr>
      <w:r>
        <w:t/>
      </w:r>
      <w:bookmarkEnd w:id="30"/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6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3" w:type="paragraph">
    <w:name w:val="Para 3"/>
    <w:qFormat/>
    <w:basedOn w:val="Normal"/>
    <w:pPr>
      <w:spacing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4" w:type="paragraph">
    <w:name w:val="Para 4"/>
    <w:qFormat/>
    <w:basedOn w:val="Normal"/>
    <w:pPr>
      <w:spacing w:after="230" w:line="27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5" w:type="paragraph">
    <w:name w:val="Para 5"/>
    <w:qFormat/>
    <w:basedOn w:val="Normal"/>
    <w:pPr>
      <w:spacing w:line="27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05.0023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2026-04-09T15:00:11Z</dcterms:created>
  <dcterms:modified xsi:type="dcterms:W3CDTF">2026-04-09T15:00:11Z</dcterms:modified>
  <dc:title>vod转码服务</dc:title>
  <dc:creator>Unknown</dc:creator>
  <dc:language>zh</dc:language>
</cp:coreProperties>
</file>